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5EE0" w14:textId="77777777" w:rsidR="001A603D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  <w:b w:val="0"/>
          <w:color w:val="0000FF"/>
        </w:rPr>
        <w:t>Czwartek 01.04.2021.</w:t>
      </w:r>
    </w:p>
    <w:p w14:paraId="3BFD768A" w14:textId="77777777" w:rsidR="001A603D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  <w:b w:val="0"/>
          <w:color w:val="0000FF"/>
        </w:rPr>
        <w:t>Kochane Dzieci! Kochani Rodzice!</w:t>
      </w:r>
    </w:p>
    <w:p w14:paraId="05B96AB2" w14:textId="77777777" w:rsidR="001A603D" w:rsidRPr="002A4A78" w:rsidRDefault="001A603D" w:rsidP="002A4A78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53EEAFB" w14:textId="77777777" w:rsidR="001A603D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Temat:</w:t>
      </w:r>
      <w:r w:rsidRPr="002A4A78">
        <w:rPr>
          <w:rStyle w:val="StrongEmphasis"/>
          <w:rFonts w:cs="Times New Roman"/>
          <w:b w:val="0"/>
          <w:bCs w:val="0"/>
          <w:color w:val="FFFF00"/>
        </w:rPr>
        <w:t xml:space="preserve"> </w:t>
      </w:r>
      <w:r w:rsidRPr="002A4A78">
        <w:rPr>
          <w:rStyle w:val="StrongEmphasis"/>
          <w:rFonts w:cs="Times New Roman"/>
          <w:b w:val="0"/>
          <w:bCs w:val="0"/>
          <w:color w:val="FFFF00"/>
        </w:rPr>
        <w:t xml:space="preserve"> </w:t>
      </w:r>
      <w:r w:rsidRPr="002A4A78">
        <w:rPr>
          <w:rStyle w:val="StrongEmphasis"/>
          <w:rFonts w:cs="Times New Roman"/>
          <w:color w:val="FFFF00"/>
        </w:rPr>
        <w:t>Przygotowania do świąt.</w:t>
      </w:r>
    </w:p>
    <w:p w14:paraId="49C9817D" w14:textId="77777777" w:rsidR="001A603D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  <w:color w:val="404040"/>
        </w:rPr>
      </w:pPr>
      <w:r w:rsidRPr="002A4A78">
        <w:rPr>
          <w:rFonts w:cs="Times New Roman"/>
          <w:color w:val="404040"/>
        </w:rPr>
        <w:t xml:space="preserve">  </w:t>
      </w:r>
    </w:p>
    <w:p w14:paraId="52797E3D" w14:textId="568C7BF6" w:rsidR="001A603D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  <w:color w:val="404040"/>
        </w:rPr>
        <w:t xml:space="preserve">  Przygotuj:</w:t>
      </w:r>
      <w:r w:rsidR="002A4A78">
        <w:rPr>
          <w:rFonts w:cs="Times New Roman"/>
          <w:color w:val="404040"/>
        </w:rPr>
        <w:t xml:space="preserve"> </w:t>
      </w:r>
      <w:r w:rsidRPr="002A4A78">
        <w:rPr>
          <w:rFonts w:cs="Times New Roman"/>
          <w:color w:val="FF0000"/>
        </w:rPr>
        <w:t xml:space="preserve">książkę </w:t>
      </w:r>
      <w:r w:rsidRPr="002A4A78">
        <w:rPr>
          <w:rStyle w:val="StrongEmphasis"/>
          <w:rFonts w:cs="Times New Roman"/>
          <w:b w:val="0"/>
          <w:color w:val="FF0000"/>
        </w:rPr>
        <w:t xml:space="preserve"> „Odkrywam siebie” </w:t>
      </w:r>
      <w:proofErr w:type="spellStart"/>
      <w:r w:rsidRPr="002A4A78">
        <w:rPr>
          <w:rStyle w:val="StrongEmphasis"/>
          <w:rFonts w:cs="Times New Roman"/>
          <w:b w:val="0"/>
          <w:color w:val="FF0000"/>
        </w:rPr>
        <w:t>cz</w:t>
      </w:r>
      <w:proofErr w:type="spellEnd"/>
      <w:r w:rsidRPr="002A4A78">
        <w:rPr>
          <w:rStyle w:val="StrongEmphasis"/>
          <w:rFonts w:cs="Times New Roman"/>
          <w:b w:val="0"/>
          <w:color w:val="FF0000"/>
        </w:rPr>
        <w:t xml:space="preserve"> 3,ołówek, </w:t>
      </w:r>
      <w:proofErr w:type="spellStart"/>
      <w:r w:rsidRPr="002A4A78">
        <w:rPr>
          <w:rStyle w:val="StrongEmphasis"/>
          <w:rFonts w:cs="Times New Roman"/>
          <w:b w:val="0"/>
          <w:color w:val="FF0000"/>
        </w:rPr>
        <w:t>kredki,</w:t>
      </w:r>
      <w:r w:rsidRPr="002A4A78">
        <w:rPr>
          <w:rStyle w:val="StrongEmphasis"/>
          <w:rFonts w:cs="Times New Roman"/>
          <w:b w:val="0"/>
          <w:color w:val="FF0000"/>
        </w:rPr>
        <w:t>łyżka</w:t>
      </w:r>
      <w:proofErr w:type="spellEnd"/>
      <w:r w:rsidRPr="002A4A78">
        <w:rPr>
          <w:rStyle w:val="StrongEmphasis"/>
          <w:rFonts w:cs="Times New Roman"/>
          <w:b w:val="0"/>
          <w:color w:val="FF0000"/>
        </w:rPr>
        <w:t>, gąbka, 5 naczyń o podobnym kształcie i objętości, plastikowa butelkę z nakrętką , kubek lub szklankę, słoik oraz lejek</w:t>
      </w:r>
    </w:p>
    <w:p w14:paraId="4C449E1E" w14:textId="7F72BCA3" w:rsidR="002A4A78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  <w:color w:val="404040"/>
        </w:rPr>
      </w:pPr>
      <w:r w:rsidRPr="002A4A78">
        <w:rPr>
          <w:rFonts w:cs="Times New Roman"/>
          <w:color w:val="404040"/>
        </w:rPr>
        <w:t xml:space="preserve">  Zaczynamy od wspólnej zabawy z </w:t>
      </w:r>
      <w:r w:rsidRPr="002A4A78">
        <w:rPr>
          <w:rFonts w:cs="Times New Roman"/>
          <w:color w:val="404040"/>
        </w:rPr>
        <w:t>rodzicem lub rodzeństwem.</w:t>
      </w:r>
    </w:p>
    <w:p w14:paraId="68D83751" w14:textId="688F3588" w:rsidR="002A4A78" w:rsidRPr="002A4A78" w:rsidRDefault="00E468C4" w:rsidP="002A4A78">
      <w:pPr>
        <w:pStyle w:val="Standard"/>
        <w:widowControl/>
        <w:spacing w:line="360" w:lineRule="auto"/>
        <w:rPr>
          <w:rFonts w:cs="Times New Roman"/>
          <w:color w:val="008000"/>
        </w:rPr>
      </w:pPr>
      <w:r w:rsidRPr="002A4A78">
        <w:rPr>
          <w:rFonts w:cs="Times New Roman"/>
          <w:i/>
          <w:iCs/>
          <w:color w:val="008000"/>
        </w:rPr>
        <w:t>Siedem pisanek-(</w:t>
      </w:r>
      <w:r w:rsidRPr="002A4A78">
        <w:rPr>
          <w:rFonts w:cs="Times New Roman"/>
          <w:color w:val="008000"/>
        </w:rPr>
        <w:t>wierszyk/masażyk</w:t>
      </w: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 </w:t>
      </w:r>
      <w:r w:rsidRPr="002A4A78">
        <w:rPr>
          <w:rFonts w:cs="Times New Roman"/>
          <w:color w:val="404040"/>
        </w:rPr>
        <w:t>Rodzic na plecach dziecka rysuje wzory do wierszyka (potem zamieniamy się rolami)</w:t>
      </w:r>
    </w:p>
    <w:p w14:paraId="5BF6EF11" w14:textId="77777777" w:rsidR="002A4A78" w:rsidRDefault="00E468C4" w:rsidP="002A4A78">
      <w:pPr>
        <w:pStyle w:val="Standard"/>
        <w:widowControl/>
        <w:spacing w:line="360" w:lineRule="auto"/>
        <w:rPr>
          <w:rFonts w:cs="Times New Roman"/>
          <w:color w:val="404040"/>
        </w:rPr>
      </w:pP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</w:t>
      </w:r>
      <w:r w:rsidRPr="002A4A78">
        <w:rPr>
          <w:rFonts w:cs="Times New Roman"/>
          <w:color w:val="404040"/>
        </w:rPr>
        <w:t>Pierwsza pisanka jest cała w kropeczki - (rysujemy kropeczki)</w:t>
      </w: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</w:t>
      </w:r>
      <w:r w:rsidRPr="002A4A78">
        <w:rPr>
          <w:rFonts w:cs="Times New Roman"/>
          <w:color w:val="404040"/>
        </w:rPr>
        <w:t>Druga pisanka w krótkie paseczki - (rysujem</w:t>
      </w:r>
      <w:r w:rsidRPr="002A4A78">
        <w:rPr>
          <w:rFonts w:cs="Times New Roman"/>
          <w:color w:val="404040"/>
        </w:rPr>
        <w:t>y paseczki)</w:t>
      </w: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</w:t>
      </w:r>
      <w:r w:rsidRPr="002A4A78">
        <w:rPr>
          <w:rFonts w:cs="Times New Roman"/>
          <w:color w:val="404040"/>
        </w:rPr>
        <w:t xml:space="preserve">Na trzeciej pisance same kurczaczki - (rysujemy </w:t>
      </w:r>
      <w:proofErr w:type="spellStart"/>
      <w:r w:rsidRPr="002A4A78">
        <w:rPr>
          <w:rFonts w:cs="Times New Roman"/>
          <w:color w:val="404040"/>
        </w:rPr>
        <w:t>dzióby</w:t>
      </w:r>
      <w:proofErr w:type="spellEnd"/>
      <w:r w:rsidRPr="002A4A78">
        <w:rPr>
          <w:rFonts w:cs="Times New Roman"/>
          <w:color w:val="404040"/>
        </w:rPr>
        <w:t xml:space="preserve"> kurczaczków)</w:t>
      </w: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</w:t>
      </w:r>
      <w:r w:rsidRPr="002A4A78">
        <w:rPr>
          <w:rFonts w:cs="Times New Roman"/>
          <w:color w:val="404040"/>
        </w:rPr>
        <w:t>Na piątej pisance zajączek się śmieje - (rysujemy uszy zająca)</w:t>
      </w: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</w:t>
      </w:r>
      <w:r w:rsidRPr="002A4A78">
        <w:rPr>
          <w:rFonts w:cs="Times New Roman"/>
          <w:color w:val="404040"/>
        </w:rPr>
        <w:t>Na szóstej pisance słonko mocno grzeje - (rysujemy słonko)</w:t>
      </w: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</w:t>
      </w:r>
      <w:r w:rsidRPr="002A4A78">
        <w:rPr>
          <w:rFonts w:cs="Times New Roman"/>
          <w:color w:val="404040"/>
        </w:rPr>
        <w:t>Siódma pisanka ma trójkątów bez liku - (rysuje</w:t>
      </w:r>
      <w:r w:rsidRPr="002A4A78">
        <w:rPr>
          <w:rFonts w:cs="Times New Roman"/>
          <w:color w:val="404040"/>
        </w:rPr>
        <w:t>my trójkąty)</w:t>
      </w: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</w:t>
      </w:r>
      <w:r w:rsidRPr="002A4A78">
        <w:rPr>
          <w:rFonts w:cs="Times New Roman"/>
          <w:color w:val="404040"/>
        </w:rPr>
        <w:t>Ile pisanek jest w moim koszyku? - (szczypiemy pod boczkami)</w:t>
      </w:r>
    </w:p>
    <w:p w14:paraId="2A4AAFA2" w14:textId="4889096A" w:rsidR="001A603D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</w:rPr>
        <w:br/>
      </w:r>
      <w:r w:rsidRPr="002A4A78">
        <w:rPr>
          <w:rFonts w:cs="Times New Roman"/>
          <w:color w:val="404040"/>
        </w:rPr>
        <w:t>Następnie można rysować wzory na plecach - dziecko odgaduje co to za wzór, kształt.</w:t>
      </w:r>
      <w:r w:rsidRPr="002A4A78">
        <w:rPr>
          <w:rFonts w:cs="Times New Roman"/>
        </w:rPr>
        <w:br/>
      </w:r>
      <w:r w:rsidRPr="002A4A78">
        <w:rPr>
          <w:rFonts w:cs="Times New Roman"/>
          <w:color w:val="404040"/>
        </w:rPr>
        <w:t>Można też pisać na plecach literki (duże drukowane) dziecko odgaduje co to za literka.</w:t>
      </w:r>
      <w:r w:rsidRPr="002A4A78">
        <w:rPr>
          <w:rFonts w:cs="Times New Roman"/>
        </w:rPr>
        <w:br/>
      </w:r>
      <w:r w:rsidRPr="002A4A78">
        <w:rPr>
          <w:rFonts w:cs="Times New Roman"/>
          <w:color w:val="404040"/>
        </w:rPr>
        <w:t>Dl</w:t>
      </w:r>
      <w:r w:rsidRPr="002A4A78">
        <w:rPr>
          <w:rFonts w:cs="Times New Roman"/>
          <w:color w:val="404040"/>
        </w:rPr>
        <w:t>a ułatwienia można dać dwie literki do wyboru pytając, np.: jaką literkę teraz zapiszę literkę „O”, czy literkę „M”. Potem dziecko może podać wyrazy rozpoczynające się na zapisaną literę.</w:t>
      </w:r>
      <w:r w:rsidRPr="002A4A78">
        <w:rPr>
          <w:rFonts w:cs="Times New Roman"/>
        </w:rPr>
        <w:br/>
      </w:r>
      <w:r w:rsidRPr="002A4A78">
        <w:rPr>
          <w:rFonts w:cs="Times New Roman"/>
        </w:rPr>
        <w:t xml:space="preserve">  </w:t>
      </w:r>
    </w:p>
    <w:p w14:paraId="0E40974C" w14:textId="77777777" w:rsidR="001A603D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  <w:color w:val="008000"/>
        </w:rPr>
        <w:t xml:space="preserve">  Posłuchaj</w:t>
      </w:r>
      <w:r w:rsidRPr="002A4A78">
        <w:rPr>
          <w:rStyle w:val="StrongEmphasis"/>
          <w:rFonts w:cs="Times New Roman"/>
          <w:color w:val="008000"/>
        </w:rPr>
        <w:t xml:space="preserve"> </w:t>
      </w:r>
      <w:r w:rsidRPr="002A4A78">
        <w:rPr>
          <w:rStyle w:val="StrongEmphasis"/>
          <w:rFonts w:cs="Times New Roman"/>
          <w:b w:val="0"/>
          <w:bCs w:val="0"/>
          <w:color w:val="008000"/>
        </w:rPr>
        <w:t>ciekawostek na temat zwyczajów i tradycji wielkanocny</w:t>
      </w:r>
      <w:r w:rsidRPr="002A4A78">
        <w:rPr>
          <w:rStyle w:val="StrongEmphasis"/>
          <w:rFonts w:cs="Times New Roman"/>
          <w:b w:val="0"/>
          <w:bCs w:val="0"/>
          <w:color w:val="008000"/>
        </w:rPr>
        <w:t>ch.</w:t>
      </w:r>
    </w:p>
    <w:p w14:paraId="5EF8EFFC" w14:textId="77777777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Jajko</w:t>
      </w:r>
      <w:r w:rsidRPr="002A4A78">
        <w:rPr>
          <w:rFonts w:cs="Times New Roman"/>
        </w:rPr>
        <w:t xml:space="preserve"> to znak wszelkiego początku narodzin i zmartwychwstania. Dzielimy się nim przed rozpoczęciem śniadania, życząc sobie pomyślności, zdrowia i błogosławieństwa Bożego. W ludowych wierzeniach jajko było lekarstwem na choroby, chroniło przed </w:t>
      </w:r>
      <w:r w:rsidRPr="002A4A78">
        <w:rPr>
          <w:rFonts w:cs="Times New Roman"/>
        </w:rPr>
        <w:t>pożarem, zapewniało urodzaj w polu i w ogrodzie, a nawet powodzenie w miłości. Z jajka wykluwa się kurczątko, które jest symbolem nowego życia.</w:t>
      </w:r>
    </w:p>
    <w:p w14:paraId="0F1B8B4A" w14:textId="77777777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Pisanki </w:t>
      </w:r>
      <w:r w:rsidRPr="002A4A78">
        <w:rPr>
          <w:rFonts w:cs="Times New Roman"/>
        </w:rPr>
        <w:t>dawano w podarunku, jako dowód życzliwości i sympatii.</w:t>
      </w:r>
    </w:p>
    <w:p w14:paraId="2EBB4936" w14:textId="77777777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Chleb</w:t>
      </w:r>
      <w:r w:rsidRPr="002A4A78">
        <w:rPr>
          <w:rFonts w:cs="Times New Roman"/>
        </w:rPr>
        <w:t> jest podstawowym pokarmem człowieka. Dziele</w:t>
      </w:r>
      <w:r w:rsidRPr="002A4A78">
        <w:rPr>
          <w:rFonts w:cs="Times New Roman"/>
        </w:rPr>
        <w:t xml:space="preserve">nie się z nim i wspólne </w:t>
      </w:r>
      <w:proofErr w:type="spellStart"/>
      <w:r w:rsidRPr="002A4A78">
        <w:rPr>
          <w:rFonts w:cs="Times New Roman"/>
        </w:rPr>
        <w:t>spożywaniejest</w:t>
      </w:r>
      <w:proofErr w:type="spellEnd"/>
      <w:r w:rsidRPr="002A4A78">
        <w:rPr>
          <w:rFonts w:cs="Times New Roman"/>
        </w:rPr>
        <w:t xml:space="preserve"> od najdawniejszych czasów znakiem przyjaźni, życzliwości i poczucia wspólnoty.</w:t>
      </w:r>
    </w:p>
    <w:p w14:paraId="61F4605A" w14:textId="77777777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Palemka</w:t>
      </w:r>
      <w:r w:rsidRPr="002A4A78">
        <w:rPr>
          <w:rFonts w:cs="Times New Roman"/>
        </w:rPr>
        <w:t xml:space="preserve"> miała chronić ludzi, zwierzęta, domy przed ogniem, czarami i złem tego świata. Niezwykłą </w:t>
      </w:r>
      <w:r w:rsidRPr="002A4A78">
        <w:rPr>
          <w:rFonts w:cs="Times New Roman"/>
        </w:rPr>
        <w:lastRenderedPageBreak/>
        <w:t>moc daje jej gałązka wierzby – drzewa naj</w:t>
      </w:r>
      <w:r w:rsidRPr="002A4A78">
        <w:rPr>
          <w:rFonts w:cs="Times New Roman"/>
        </w:rPr>
        <w:t>wcześniej okrywającego się zielenią.</w:t>
      </w:r>
    </w:p>
    <w:p w14:paraId="77213E53" w14:textId="77777777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Mazurki</w:t>
      </w:r>
      <w:r w:rsidRPr="002A4A78">
        <w:rPr>
          <w:rFonts w:cs="Times New Roman"/>
        </w:rPr>
        <w:t> przywędrowały do nas z kuchni tureckiej. Kunsztownie lukrowane i dekorowane bakaliami, przypominają wyglądem maleńkie tureckie dywaniki.</w:t>
      </w:r>
    </w:p>
    <w:p w14:paraId="5160E9FE" w14:textId="77777777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Chrzan,</w:t>
      </w:r>
      <w:r w:rsidRPr="002A4A78">
        <w:rPr>
          <w:rFonts w:cs="Times New Roman"/>
        </w:rPr>
        <w:t> a także</w:t>
      </w:r>
      <w:r w:rsidRPr="002A4A78">
        <w:rPr>
          <w:rStyle w:val="StrongEmphasis"/>
          <w:rFonts w:cs="Times New Roman"/>
        </w:rPr>
        <w:t> przyprawy</w:t>
      </w:r>
      <w:r w:rsidRPr="002A4A78">
        <w:rPr>
          <w:rFonts w:cs="Times New Roman"/>
        </w:rPr>
        <w:t> – pieprz i sól, święci się, aby pamiętać o gorzk</w:t>
      </w:r>
      <w:r w:rsidRPr="002A4A78">
        <w:rPr>
          <w:rFonts w:cs="Times New Roman"/>
        </w:rPr>
        <w:t>iej Męce Chrystusa. Dawniej śniadanie wielkanocne rozpoczynało się od zjedzenia całego korzenia chrzanu, żeby ustrzec się od bólu zębów i brzucha.</w:t>
      </w:r>
    </w:p>
    <w:p w14:paraId="0DFD8839" w14:textId="0E1FCB79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Baranek</w:t>
      </w:r>
      <w:r w:rsidRPr="002A4A78">
        <w:rPr>
          <w:rFonts w:cs="Times New Roman"/>
        </w:rPr>
        <w:t> z czerwoną chorągiewką ze złotym krzyżykiem symbolizuje Chrystusa Odkupiciela.</w:t>
      </w:r>
      <w:r w:rsidR="002A4A78">
        <w:rPr>
          <w:rFonts w:cs="Times New Roman"/>
        </w:rPr>
        <w:t xml:space="preserve"> </w:t>
      </w:r>
      <w:r w:rsidRPr="002A4A78">
        <w:rPr>
          <w:rFonts w:cs="Times New Roman"/>
        </w:rPr>
        <w:t>Stawiano go pośrodku st</w:t>
      </w:r>
      <w:r w:rsidRPr="002A4A78">
        <w:rPr>
          <w:rFonts w:cs="Times New Roman"/>
        </w:rPr>
        <w:t>ołu, żeby podczas wielkanocnych biesiad i uciech wierni nie</w:t>
      </w:r>
      <w:r w:rsidR="002A4A78">
        <w:rPr>
          <w:rFonts w:cs="Times New Roman"/>
        </w:rPr>
        <w:t xml:space="preserve"> </w:t>
      </w:r>
      <w:r w:rsidRPr="002A4A78">
        <w:rPr>
          <w:rFonts w:cs="Times New Roman"/>
        </w:rPr>
        <w:t>zapominali o religijnym charakterze świąt.</w:t>
      </w:r>
    </w:p>
    <w:p w14:paraId="525FA91B" w14:textId="77777777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Fonts w:cs="Times New Roman"/>
        </w:rPr>
        <w:t>Kiedy gospodynie wypiekały </w:t>
      </w:r>
      <w:r w:rsidRPr="002A4A78">
        <w:rPr>
          <w:rStyle w:val="StrongEmphasis"/>
          <w:rFonts w:cs="Times New Roman"/>
        </w:rPr>
        <w:t>baby drożdżowe</w:t>
      </w:r>
      <w:r w:rsidRPr="002A4A78">
        <w:rPr>
          <w:rFonts w:cs="Times New Roman"/>
        </w:rPr>
        <w:t xml:space="preserve">, kuchnia musiała być zamknięta na klucz. Ktoś obcy bowiem mógłby zaszkodzić rosnącemu ciastu głośną </w:t>
      </w:r>
      <w:r w:rsidRPr="002A4A78">
        <w:rPr>
          <w:rFonts w:cs="Times New Roman"/>
        </w:rPr>
        <w:t>rozmową, albo złym wzrokiem. Wyjętą  z pieca babę kładziono na poduszki i do chwili ostygnięcia przemawiano do niej szeptem.</w:t>
      </w:r>
    </w:p>
    <w:p w14:paraId="3AE745B4" w14:textId="77777777" w:rsidR="001A603D" w:rsidRPr="002A4A78" w:rsidRDefault="00E468C4" w:rsidP="002A4A78">
      <w:pPr>
        <w:pStyle w:val="Textbody"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>Zajączek</w:t>
      </w:r>
      <w:r w:rsidRPr="002A4A78">
        <w:rPr>
          <w:rFonts w:cs="Times New Roman"/>
        </w:rPr>
        <w:t> obwieszcza wiosenną odnowę. Kiedyś jego wizerunek kojarzono z grzesznikami, którzy odbyli oczyszczającą pokutę. Potem zacz</w:t>
      </w:r>
      <w:r w:rsidRPr="002A4A78">
        <w:rPr>
          <w:rFonts w:cs="Times New Roman"/>
        </w:rPr>
        <w:t>ął obdarowywać dzieci łakociami i prezentami.</w:t>
      </w:r>
    </w:p>
    <w:p w14:paraId="5569DC83" w14:textId="77777777" w:rsidR="001A603D" w:rsidRPr="002A4A78" w:rsidRDefault="00E468C4" w:rsidP="002A4A78">
      <w:pPr>
        <w:pStyle w:val="Standard"/>
        <w:widowControl/>
        <w:spacing w:line="360" w:lineRule="auto"/>
        <w:jc w:val="both"/>
        <w:rPr>
          <w:rFonts w:cs="Times New Roman"/>
          <w:color w:val="008000"/>
        </w:rPr>
      </w:pPr>
      <w:r w:rsidRPr="002A4A78">
        <w:rPr>
          <w:rFonts w:cs="Times New Roman"/>
          <w:color w:val="008000"/>
        </w:rPr>
        <w:t xml:space="preserve"> </w:t>
      </w:r>
      <w:r w:rsidRPr="002A4A78">
        <w:rPr>
          <w:rFonts w:cs="Times New Roman"/>
          <w:i/>
          <w:iCs/>
          <w:color w:val="008000"/>
        </w:rPr>
        <w:t>Świąteczne zabawy ruchowe:</w:t>
      </w:r>
    </w:p>
    <w:p w14:paraId="593D6A6D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</w:rPr>
        <w:t>- dziecko i rodzice stają na wyznaczonej linii i na sygnał skaczą , jak żabki, a po drodze wykonują obrót ,</w:t>
      </w:r>
    </w:p>
    <w:p w14:paraId="2428B376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</w:rPr>
        <w:t>- dziecko i rodzice robią przysiad , ręce na podłodze i skaczą jak zające</w:t>
      </w:r>
      <w:r w:rsidRPr="002A4A78">
        <w:rPr>
          <w:rFonts w:cs="Times New Roman"/>
        </w:rPr>
        <w:t xml:space="preserve"> do wyznaczonego miejsca. Na końcu witają się ogonkami.</w:t>
      </w:r>
    </w:p>
    <w:p w14:paraId="487983DE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</w:rPr>
        <w:t>- dziecko a potem rodzic przenosi na łyżce piłeczkę z gąbki, symbolizującą jajko do określonego miejsca i z powrotem, następnie powtarzamy to samo , ale biegnąc.</w:t>
      </w:r>
    </w:p>
    <w:p w14:paraId="78C4B8DB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</w:rPr>
        <w:t xml:space="preserve">- dziecko i rodzic tańczą </w:t>
      </w:r>
      <w:proofErr w:type="spellStart"/>
      <w:r w:rsidRPr="002A4A78">
        <w:rPr>
          <w:rFonts w:cs="Times New Roman"/>
        </w:rPr>
        <w:t>kaczuchy</w:t>
      </w:r>
      <w:proofErr w:type="spellEnd"/>
      <w:r w:rsidRPr="002A4A78">
        <w:rPr>
          <w:rFonts w:cs="Times New Roman"/>
        </w:rPr>
        <w:t xml:space="preserve"> do </w:t>
      </w:r>
      <w:r w:rsidRPr="002A4A78">
        <w:rPr>
          <w:rFonts w:cs="Times New Roman"/>
        </w:rPr>
        <w:t>utworu kaczuszki.</w:t>
      </w:r>
    </w:p>
    <w:p w14:paraId="2DF4A844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  <w:color w:val="008000"/>
        </w:rPr>
        <w:t xml:space="preserve"> Zabawa matematyczna </w:t>
      </w:r>
      <w:r w:rsidRPr="002A4A78">
        <w:rPr>
          <w:rFonts w:cs="Times New Roman"/>
          <w:i/>
          <w:iCs/>
          <w:color w:val="008000"/>
        </w:rPr>
        <w:t>Tyle samo, mniej czy więcej</w:t>
      </w:r>
      <w:r w:rsidRPr="002A4A78">
        <w:rPr>
          <w:rFonts w:cs="Times New Roman"/>
        </w:rPr>
        <w:t xml:space="preserve">- dziecko i rodzic przygotowują </w:t>
      </w:r>
      <w:r w:rsidRPr="002A4A78">
        <w:rPr>
          <w:rFonts w:cs="Times New Roman"/>
          <w:color w:val="FF0000"/>
        </w:rPr>
        <w:t>5 naczyń o podobnym kształcie i objętości, plastikowa butelkę z nakrętką , kubek lub szklankę, słoik oraz lejek</w:t>
      </w:r>
      <w:r w:rsidRPr="002A4A78">
        <w:rPr>
          <w:rFonts w:cs="Times New Roman"/>
        </w:rPr>
        <w:t xml:space="preserve">. Dziecko ma za zadanie podzielić nazwy </w:t>
      </w:r>
      <w:r w:rsidRPr="002A4A78">
        <w:rPr>
          <w:rFonts w:cs="Times New Roman"/>
        </w:rPr>
        <w:t>naczyń na sylaby i głoski a następnie formułować wnioski i zapisywać je lub rysować, podczas wlewania wody do naczyń potem do butelki i do słoika za pomocą lejka.</w:t>
      </w:r>
    </w:p>
    <w:p w14:paraId="1DE7F22D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Fonts w:cs="Times New Roman"/>
          <w:color w:val="008000"/>
        </w:rPr>
        <w:t xml:space="preserve">  </w:t>
      </w:r>
      <w:r w:rsidRPr="002A4A78">
        <w:rPr>
          <w:rFonts w:cs="Times New Roman"/>
          <w:i/>
          <w:iCs/>
          <w:color w:val="008000"/>
        </w:rPr>
        <w:t>Przygotowania do świąt-</w:t>
      </w:r>
      <w:r w:rsidRPr="002A4A78">
        <w:rPr>
          <w:rFonts w:cs="Times New Roman"/>
          <w:color w:val="008000"/>
        </w:rPr>
        <w:t xml:space="preserve"> zabawa teatralna</w:t>
      </w:r>
      <w:r w:rsidRPr="002A4A78">
        <w:rPr>
          <w:rFonts w:cs="Times New Roman"/>
        </w:rPr>
        <w:t>. Dziecko i rodzic na zmianę pokazują czynności , j</w:t>
      </w:r>
      <w:r w:rsidRPr="002A4A78">
        <w:rPr>
          <w:rFonts w:cs="Times New Roman"/>
        </w:rPr>
        <w:t>akie wykonuje się w domu przed świętami – odkurzanie, pieczenie, ścieranie kurzu, trzepanie dywanów.</w:t>
      </w:r>
    </w:p>
    <w:p w14:paraId="66426809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  <w:color w:val="063C63"/>
        </w:rPr>
      </w:pPr>
      <w:r w:rsidRPr="002A4A78">
        <w:rPr>
          <w:rStyle w:val="StrongEmphasis"/>
          <w:rFonts w:cs="Times New Roman"/>
          <w:b w:val="0"/>
          <w:color w:val="008000"/>
        </w:rPr>
        <w:t xml:space="preserve">  </w:t>
      </w:r>
      <w:r w:rsidRPr="002A4A78">
        <w:rPr>
          <w:rStyle w:val="StrongEmphasis"/>
          <w:rFonts w:cs="Times New Roman"/>
          <w:b w:val="0"/>
          <w:i/>
          <w:iCs/>
          <w:color w:val="008000"/>
        </w:rPr>
        <w:t>Symbole Wielkiej Nocy-</w:t>
      </w:r>
      <w:r w:rsidRPr="002A4A78">
        <w:rPr>
          <w:rStyle w:val="StrongEmphasis"/>
          <w:rFonts w:cs="Times New Roman"/>
          <w:b w:val="0"/>
          <w:color w:val="008000"/>
        </w:rPr>
        <w:t xml:space="preserve"> zabawa językowa</w:t>
      </w:r>
      <w:r w:rsidRPr="002A4A78">
        <w:rPr>
          <w:rStyle w:val="StrongEmphasis"/>
          <w:rFonts w:cs="Times New Roman"/>
          <w:b w:val="0"/>
        </w:rPr>
        <w:t>. Dzieci zapisują na kartce pierwsze głoski wyrazów i odgadują hasło i rysują na kartce. Wyrazy to: piłka, igła, st</w:t>
      </w:r>
      <w:r w:rsidRPr="002A4A78">
        <w:rPr>
          <w:rStyle w:val="StrongEmphasis"/>
          <w:rFonts w:cs="Times New Roman"/>
          <w:b w:val="0"/>
        </w:rPr>
        <w:t>ół, aparat, noga, koło, ananas( pisanka), butelka, agrafka, rower, apaszka, nuta, ekran, kura( baranek).</w:t>
      </w:r>
    </w:p>
    <w:p w14:paraId="1C9E0A3F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lastRenderedPageBreak/>
        <w:t xml:space="preserve"> </w:t>
      </w:r>
      <w:r w:rsidRPr="002A4A78">
        <w:rPr>
          <w:rStyle w:val="StrongEmphasis"/>
          <w:rFonts w:cs="Times New Roman"/>
        </w:rPr>
        <w:t xml:space="preserve"> Otwórz książkę</w:t>
      </w:r>
      <w:r w:rsidRPr="002A4A78">
        <w:rPr>
          <w:rStyle w:val="StrongEmphasis"/>
          <w:rFonts w:cs="Times New Roman"/>
          <w:color w:val="800000"/>
        </w:rPr>
        <w:t xml:space="preserve"> </w:t>
      </w:r>
      <w:r w:rsidRPr="002A4A78">
        <w:rPr>
          <w:rStyle w:val="StrongEmphasis"/>
          <w:rFonts w:cs="Times New Roman"/>
          <w:color w:val="FF0000"/>
        </w:rPr>
        <w:t xml:space="preserve">„Odkrywam siebie” </w:t>
      </w:r>
      <w:proofErr w:type="spellStart"/>
      <w:r w:rsidRPr="002A4A78">
        <w:rPr>
          <w:rStyle w:val="StrongEmphasis"/>
          <w:rFonts w:cs="Times New Roman"/>
          <w:color w:val="FF0000"/>
        </w:rPr>
        <w:t>cz</w:t>
      </w:r>
      <w:proofErr w:type="spellEnd"/>
      <w:r w:rsidRPr="002A4A78">
        <w:rPr>
          <w:rStyle w:val="StrongEmphasis"/>
          <w:rFonts w:cs="Times New Roman"/>
          <w:color w:val="FF0000"/>
        </w:rPr>
        <w:t xml:space="preserve"> 3,s.60</w:t>
      </w:r>
    </w:p>
    <w:p w14:paraId="75FBD8B8" w14:textId="0FD52034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  <w:color w:val="063C63"/>
        </w:rPr>
      </w:pPr>
      <w:r w:rsidRPr="002A4A78">
        <w:rPr>
          <w:rStyle w:val="StrongEmphasis"/>
          <w:rFonts w:cs="Times New Roman"/>
          <w:b w:val="0"/>
        </w:rPr>
        <w:t>- rysuj po śladach,</w:t>
      </w:r>
      <w:r w:rsidR="002A4A78">
        <w:rPr>
          <w:rStyle w:val="StrongEmphasis"/>
          <w:rFonts w:cs="Times New Roman"/>
          <w:b w:val="0"/>
        </w:rPr>
        <w:t xml:space="preserve"> </w:t>
      </w:r>
      <w:r w:rsidRPr="002A4A78">
        <w:rPr>
          <w:rStyle w:val="StrongEmphasis"/>
          <w:rFonts w:cs="Times New Roman"/>
          <w:b w:val="0"/>
        </w:rPr>
        <w:t>bez odrywania kredki od karty'</w:t>
      </w:r>
    </w:p>
    <w:p w14:paraId="59B5EFC5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  <w:b w:val="0"/>
          <w:bCs w:val="0"/>
        </w:rPr>
        <w:t>- posłuchaj zagadek B. Szelągowskiej. Rozwiąż je.</w:t>
      </w:r>
    </w:p>
    <w:p w14:paraId="33BC4C2F" w14:textId="74CDA23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  <w:b w:val="0"/>
          <w:bCs w:val="0"/>
        </w:rPr>
        <w:t xml:space="preserve">Na </w:t>
      </w:r>
      <w:r w:rsidRPr="002A4A78">
        <w:rPr>
          <w:rStyle w:val="StrongEmphasis"/>
          <w:rFonts w:cs="Times New Roman"/>
          <w:b w:val="0"/>
          <w:bCs w:val="0"/>
        </w:rPr>
        <w:t>zako</w:t>
      </w:r>
      <w:r w:rsidR="002A4A78">
        <w:rPr>
          <w:rStyle w:val="StrongEmphasis"/>
          <w:rFonts w:cs="Times New Roman"/>
          <w:b w:val="0"/>
          <w:bCs w:val="0"/>
        </w:rPr>
        <w:t>ń</w:t>
      </w:r>
      <w:r w:rsidRPr="002A4A78">
        <w:rPr>
          <w:rStyle w:val="StrongEmphasis"/>
          <w:rFonts w:cs="Times New Roman"/>
          <w:b w:val="0"/>
          <w:bCs w:val="0"/>
        </w:rPr>
        <w:t>czenie wyciągnij z koszulki kartę z literą f i wykonaj zadania.</w:t>
      </w:r>
    </w:p>
    <w:p w14:paraId="59C364F7" w14:textId="77777777" w:rsidR="001A603D" w:rsidRPr="002A4A78" w:rsidRDefault="00E468C4" w:rsidP="002A4A78">
      <w:pPr>
        <w:pStyle w:val="Textbody"/>
        <w:widowControl/>
        <w:spacing w:line="360" w:lineRule="auto"/>
        <w:jc w:val="both"/>
        <w:rPr>
          <w:rFonts w:cs="Times New Roman"/>
        </w:rPr>
      </w:pPr>
      <w:r w:rsidRPr="002A4A78">
        <w:rPr>
          <w:rStyle w:val="StrongEmphasis"/>
          <w:rFonts w:cs="Times New Roman"/>
        </w:rPr>
        <w:t xml:space="preserve">  Życzymy miłej zabawy !</w:t>
      </w:r>
    </w:p>
    <w:p w14:paraId="380532EB" w14:textId="77777777" w:rsidR="001A603D" w:rsidRPr="002A4A78" w:rsidRDefault="001A603D" w:rsidP="002A4A78">
      <w:pPr>
        <w:pStyle w:val="Standard"/>
        <w:widowControl/>
        <w:spacing w:line="360" w:lineRule="auto"/>
        <w:jc w:val="both"/>
        <w:rPr>
          <w:rFonts w:cs="Times New Roman"/>
        </w:rPr>
      </w:pPr>
    </w:p>
    <w:sectPr w:rsidR="001A603D" w:rsidRPr="002A4A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16017" w14:textId="77777777" w:rsidR="00E468C4" w:rsidRDefault="00E468C4">
      <w:r>
        <w:separator/>
      </w:r>
    </w:p>
  </w:endnote>
  <w:endnote w:type="continuationSeparator" w:id="0">
    <w:p w14:paraId="60B7F6D4" w14:textId="77777777" w:rsidR="00E468C4" w:rsidRDefault="00E4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5C3A" w14:textId="77777777" w:rsidR="00E468C4" w:rsidRDefault="00E468C4">
      <w:r>
        <w:rPr>
          <w:color w:val="000000"/>
        </w:rPr>
        <w:separator/>
      </w:r>
    </w:p>
  </w:footnote>
  <w:footnote w:type="continuationSeparator" w:id="0">
    <w:p w14:paraId="71D15575" w14:textId="77777777" w:rsidR="00E468C4" w:rsidRDefault="00E4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603D"/>
    <w:rsid w:val="001A603D"/>
    <w:rsid w:val="002A4A78"/>
    <w:rsid w:val="00E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7F40"/>
  <w15:docId w15:val="{560AEB2C-2234-4255-90CE-E2F6A1F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dootar rylko</dc:creator>
  <cp:lastModifiedBy>Aleksandra Bulawa</cp:lastModifiedBy>
  <cp:revision>2</cp:revision>
  <dcterms:created xsi:type="dcterms:W3CDTF">2021-04-01T06:40:00Z</dcterms:created>
  <dcterms:modified xsi:type="dcterms:W3CDTF">2021-04-01T06:40:00Z</dcterms:modified>
</cp:coreProperties>
</file>